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B582" w14:textId="77777777" w:rsidR="00CD33F2" w:rsidRDefault="00CD33F2">
      <w:pPr>
        <w:rPr>
          <w:rFonts w:hint="eastAsia"/>
        </w:rPr>
      </w:pPr>
      <w:r>
        <w:rPr>
          <w:rFonts w:hint="eastAsia"/>
        </w:rPr>
        <w:t>Dong Shou De Pin Yin</w:t>
      </w:r>
    </w:p>
    <w:p w14:paraId="77BAE89E" w14:textId="77777777" w:rsidR="00CD33F2" w:rsidRDefault="00CD33F2">
      <w:pPr>
        <w:rPr>
          <w:rFonts w:hint="eastAsia"/>
        </w:rPr>
      </w:pPr>
      <w:r>
        <w:rPr>
          <w:rFonts w:hint="eastAsia"/>
        </w:rPr>
        <w:t>“Dong shou de pin yin” literally translates to “the pinyin of hands-on action.” This concept emphasizes the importance of practical engagement and active participation in learning or problem-solving. Rather than relying solely on theoretical knowledge, this approach encourages individuals to immerse themselves in real-world applications, fostering deeper understanding and innovation.</w:t>
      </w:r>
    </w:p>
    <w:p w14:paraId="7DEB20C2" w14:textId="77777777" w:rsidR="00CD33F2" w:rsidRDefault="00CD33F2">
      <w:pPr>
        <w:rPr>
          <w:rFonts w:hint="eastAsia"/>
        </w:rPr>
      </w:pPr>
    </w:p>
    <w:p w14:paraId="0C0432C9" w14:textId="77777777" w:rsidR="00CD33F2" w:rsidRDefault="00CD33F2">
      <w:pPr>
        <w:rPr>
          <w:rFonts w:hint="eastAsia"/>
        </w:rPr>
      </w:pPr>
    </w:p>
    <w:p w14:paraId="2DBE66E7" w14:textId="77777777" w:rsidR="00CD33F2" w:rsidRDefault="00CD33F2">
      <w:pPr>
        <w:rPr>
          <w:rFonts w:hint="eastAsia"/>
        </w:rPr>
      </w:pPr>
      <w:r>
        <w:rPr>
          <w:rFonts w:hint="eastAsia"/>
        </w:rPr>
        <w:t>The Origin of Hands-On Learning</w:t>
      </w:r>
    </w:p>
    <w:p w14:paraId="6E6C5116" w14:textId="77777777" w:rsidR="00CD33F2" w:rsidRDefault="00CD33F2">
      <w:pPr>
        <w:rPr>
          <w:rFonts w:hint="eastAsia"/>
        </w:rPr>
      </w:pPr>
      <w:r>
        <w:rPr>
          <w:rFonts w:hint="eastAsia"/>
        </w:rPr>
        <w:t>The idea of hands-on learning is not new; it dates back to ancient educational philosophies that emphasized experiential learning. Thinkers like Confucius and Aristotle highlighted the value of practice alongside theory. In modern education, this principle has been formalized into methods such as project-based learning and laboratory experimentation, which are now integral parts of many curricula worldwide.</w:t>
      </w:r>
    </w:p>
    <w:p w14:paraId="73AAD5B8" w14:textId="77777777" w:rsidR="00CD33F2" w:rsidRDefault="00CD33F2">
      <w:pPr>
        <w:rPr>
          <w:rFonts w:hint="eastAsia"/>
        </w:rPr>
      </w:pPr>
    </w:p>
    <w:p w14:paraId="5AC6991B" w14:textId="77777777" w:rsidR="00CD33F2" w:rsidRDefault="00CD33F2">
      <w:pPr>
        <w:rPr>
          <w:rFonts w:hint="eastAsia"/>
        </w:rPr>
      </w:pPr>
    </w:p>
    <w:p w14:paraId="017CDDB3" w14:textId="77777777" w:rsidR="00CD33F2" w:rsidRDefault="00CD33F2">
      <w:pPr>
        <w:rPr>
          <w:rFonts w:hint="eastAsia"/>
        </w:rPr>
      </w:pPr>
      <w:r>
        <w:rPr>
          <w:rFonts w:hint="eastAsia"/>
        </w:rPr>
        <w:t>Benefits of Practical Engagement</w:t>
      </w:r>
    </w:p>
    <w:p w14:paraId="00260125" w14:textId="77777777" w:rsidR="00CD33F2" w:rsidRDefault="00CD33F2">
      <w:pPr>
        <w:rPr>
          <w:rFonts w:hint="eastAsia"/>
        </w:rPr>
      </w:pPr>
      <w:r>
        <w:rPr>
          <w:rFonts w:hint="eastAsia"/>
        </w:rPr>
        <w:t>Engaging in hands-on activities offers numerous benefits. It helps improve memory retention by linking concepts to physical experiences. Additionally, it promotes critical thinking and creativity as learners experiment, make mistakes, and refine their approaches. Such engagement also enhances motivation, as individuals often find direct involvement more satisfying and rewarding than passive observation.</w:t>
      </w:r>
    </w:p>
    <w:p w14:paraId="0F917F64" w14:textId="77777777" w:rsidR="00CD33F2" w:rsidRDefault="00CD33F2">
      <w:pPr>
        <w:rPr>
          <w:rFonts w:hint="eastAsia"/>
        </w:rPr>
      </w:pPr>
    </w:p>
    <w:p w14:paraId="76A6C9D2" w14:textId="77777777" w:rsidR="00CD33F2" w:rsidRDefault="00CD33F2">
      <w:pPr>
        <w:rPr>
          <w:rFonts w:hint="eastAsia"/>
        </w:rPr>
      </w:pPr>
    </w:p>
    <w:p w14:paraId="5730B3EE" w14:textId="77777777" w:rsidR="00CD33F2" w:rsidRDefault="00CD33F2">
      <w:pPr>
        <w:rPr>
          <w:rFonts w:hint="eastAsia"/>
        </w:rPr>
      </w:pPr>
      <w:r>
        <w:rPr>
          <w:rFonts w:hint="eastAsia"/>
        </w:rPr>
        <w:t>Applications in Different Fields</w:t>
      </w:r>
    </w:p>
    <w:p w14:paraId="75D8DC95" w14:textId="77777777" w:rsidR="00CD33F2" w:rsidRDefault="00CD33F2">
      <w:pPr>
        <w:rPr>
          <w:rFonts w:hint="eastAsia"/>
        </w:rPr>
      </w:pPr>
      <w:r>
        <w:rPr>
          <w:rFonts w:hint="eastAsia"/>
        </w:rPr>
        <w:t>Hands-on learning applies across various disciplines. In science and engineering, experiments and prototypes bring abstract theories to life. In arts and crafts, tactile creation nurtures personal expression and design skills. Even in fields like medicine, simulation-based training allows professionals to practice procedures safely before applying them in real-life scenarios.</w:t>
      </w:r>
    </w:p>
    <w:p w14:paraId="7B8AC973" w14:textId="77777777" w:rsidR="00CD33F2" w:rsidRDefault="00CD33F2">
      <w:pPr>
        <w:rPr>
          <w:rFonts w:hint="eastAsia"/>
        </w:rPr>
      </w:pPr>
    </w:p>
    <w:p w14:paraId="5E91D769" w14:textId="77777777" w:rsidR="00CD33F2" w:rsidRDefault="00CD33F2">
      <w:pPr>
        <w:rPr>
          <w:rFonts w:hint="eastAsia"/>
        </w:rPr>
      </w:pPr>
    </w:p>
    <w:p w14:paraId="09DB0F1C" w14:textId="77777777" w:rsidR="00CD33F2" w:rsidRDefault="00CD33F2">
      <w:pPr>
        <w:rPr>
          <w:rFonts w:hint="eastAsia"/>
        </w:rPr>
      </w:pPr>
      <w:r>
        <w:rPr>
          <w:rFonts w:hint="eastAsia"/>
        </w:rPr>
        <w:t>Encouraging a Hands-On Mindset</w:t>
      </w:r>
    </w:p>
    <w:p w14:paraId="2C7C8F4E" w14:textId="77777777" w:rsidR="00CD33F2" w:rsidRDefault="00CD33F2">
      <w:pPr>
        <w:rPr>
          <w:rFonts w:hint="eastAsia"/>
        </w:rPr>
      </w:pPr>
      <w:r>
        <w:rPr>
          <w:rFonts w:hint="eastAsia"/>
        </w:rPr>
        <w:t>Cultivating a hands-on mindset starts with curiosity and a willingness to explore. Educators and mentors play a crucial role by designing interactive lessons and providing tools for experimentation. Parents can support this by encouraging children to ask questions, solve problems, and engage in DIY projects at home. Ultimately, fostering this mindset empowers individuals to take initiative and innovate confidently.</w:t>
      </w:r>
    </w:p>
    <w:p w14:paraId="2929F7EE" w14:textId="77777777" w:rsidR="00CD33F2" w:rsidRDefault="00CD33F2">
      <w:pPr>
        <w:rPr>
          <w:rFonts w:hint="eastAsia"/>
        </w:rPr>
      </w:pPr>
    </w:p>
    <w:p w14:paraId="43ACF505" w14:textId="77777777" w:rsidR="00CD33F2" w:rsidRDefault="00CD33F2">
      <w:pPr>
        <w:rPr>
          <w:rFonts w:hint="eastAsia"/>
        </w:rPr>
      </w:pPr>
      <w:r>
        <w:rPr>
          <w:rFonts w:hint="eastAsia"/>
        </w:rPr>
        <w:t>本文是由懂得生活网（dongdeshenghuo.com）为大家创作</w:t>
      </w:r>
    </w:p>
    <w:p w14:paraId="30BDAE21" w14:textId="4A193256" w:rsidR="00E144B9" w:rsidRDefault="00E144B9"/>
    <w:sectPr w:rsidR="00E14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B9"/>
    <w:rsid w:val="00277131"/>
    <w:rsid w:val="00CD33F2"/>
    <w:rsid w:val="00E14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480BBC-D137-4564-A5DA-A7A4C4A1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4B9"/>
    <w:rPr>
      <w:rFonts w:cstheme="majorBidi"/>
      <w:color w:val="2F5496" w:themeColor="accent1" w:themeShade="BF"/>
      <w:sz w:val="28"/>
      <w:szCs w:val="28"/>
    </w:rPr>
  </w:style>
  <w:style w:type="character" w:customStyle="1" w:styleId="50">
    <w:name w:val="标题 5 字符"/>
    <w:basedOn w:val="a0"/>
    <w:link w:val="5"/>
    <w:uiPriority w:val="9"/>
    <w:semiHidden/>
    <w:rsid w:val="00E144B9"/>
    <w:rPr>
      <w:rFonts w:cstheme="majorBidi"/>
      <w:color w:val="2F5496" w:themeColor="accent1" w:themeShade="BF"/>
      <w:sz w:val="24"/>
    </w:rPr>
  </w:style>
  <w:style w:type="character" w:customStyle="1" w:styleId="60">
    <w:name w:val="标题 6 字符"/>
    <w:basedOn w:val="a0"/>
    <w:link w:val="6"/>
    <w:uiPriority w:val="9"/>
    <w:semiHidden/>
    <w:rsid w:val="00E144B9"/>
    <w:rPr>
      <w:rFonts w:cstheme="majorBidi"/>
      <w:b/>
      <w:bCs/>
      <w:color w:val="2F5496" w:themeColor="accent1" w:themeShade="BF"/>
    </w:rPr>
  </w:style>
  <w:style w:type="character" w:customStyle="1" w:styleId="70">
    <w:name w:val="标题 7 字符"/>
    <w:basedOn w:val="a0"/>
    <w:link w:val="7"/>
    <w:uiPriority w:val="9"/>
    <w:semiHidden/>
    <w:rsid w:val="00E144B9"/>
    <w:rPr>
      <w:rFonts w:cstheme="majorBidi"/>
      <w:b/>
      <w:bCs/>
      <w:color w:val="595959" w:themeColor="text1" w:themeTint="A6"/>
    </w:rPr>
  </w:style>
  <w:style w:type="character" w:customStyle="1" w:styleId="80">
    <w:name w:val="标题 8 字符"/>
    <w:basedOn w:val="a0"/>
    <w:link w:val="8"/>
    <w:uiPriority w:val="9"/>
    <w:semiHidden/>
    <w:rsid w:val="00E144B9"/>
    <w:rPr>
      <w:rFonts w:cstheme="majorBidi"/>
      <w:color w:val="595959" w:themeColor="text1" w:themeTint="A6"/>
    </w:rPr>
  </w:style>
  <w:style w:type="character" w:customStyle="1" w:styleId="90">
    <w:name w:val="标题 9 字符"/>
    <w:basedOn w:val="a0"/>
    <w:link w:val="9"/>
    <w:uiPriority w:val="9"/>
    <w:semiHidden/>
    <w:rsid w:val="00E144B9"/>
    <w:rPr>
      <w:rFonts w:eastAsiaTheme="majorEastAsia" w:cstheme="majorBidi"/>
      <w:color w:val="595959" w:themeColor="text1" w:themeTint="A6"/>
    </w:rPr>
  </w:style>
  <w:style w:type="paragraph" w:styleId="a3">
    <w:name w:val="Title"/>
    <w:basedOn w:val="a"/>
    <w:next w:val="a"/>
    <w:link w:val="a4"/>
    <w:uiPriority w:val="10"/>
    <w:qFormat/>
    <w:rsid w:val="00E14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4B9"/>
    <w:pPr>
      <w:spacing w:before="160"/>
      <w:jc w:val="center"/>
    </w:pPr>
    <w:rPr>
      <w:i/>
      <w:iCs/>
      <w:color w:val="404040" w:themeColor="text1" w:themeTint="BF"/>
    </w:rPr>
  </w:style>
  <w:style w:type="character" w:customStyle="1" w:styleId="a8">
    <w:name w:val="引用 字符"/>
    <w:basedOn w:val="a0"/>
    <w:link w:val="a7"/>
    <w:uiPriority w:val="29"/>
    <w:rsid w:val="00E144B9"/>
    <w:rPr>
      <w:i/>
      <w:iCs/>
      <w:color w:val="404040" w:themeColor="text1" w:themeTint="BF"/>
    </w:rPr>
  </w:style>
  <w:style w:type="paragraph" w:styleId="a9">
    <w:name w:val="List Paragraph"/>
    <w:basedOn w:val="a"/>
    <w:uiPriority w:val="34"/>
    <w:qFormat/>
    <w:rsid w:val="00E144B9"/>
    <w:pPr>
      <w:ind w:left="720"/>
      <w:contextualSpacing/>
    </w:pPr>
  </w:style>
  <w:style w:type="character" w:styleId="aa">
    <w:name w:val="Intense Emphasis"/>
    <w:basedOn w:val="a0"/>
    <w:uiPriority w:val="21"/>
    <w:qFormat/>
    <w:rsid w:val="00E144B9"/>
    <w:rPr>
      <w:i/>
      <w:iCs/>
      <w:color w:val="2F5496" w:themeColor="accent1" w:themeShade="BF"/>
    </w:rPr>
  </w:style>
  <w:style w:type="paragraph" w:styleId="ab">
    <w:name w:val="Intense Quote"/>
    <w:basedOn w:val="a"/>
    <w:next w:val="a"/>
    <w:link w:val="ac"/>
    <w:uiPriority w:val="30"/>
    <w:qFormat/>
    <w:rsid w:val="00E14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4B9"/>
    <w:rPr>
      <w:i/>
      <w:iCs/>
      <w:color w:val="2F5496" w:themeColor="accent1" w:themeShade="BF"/>
    </w:rPr>
  </w:style>
  <w:style w:type="character" w:styleId="ad">
    <w:name w:val="Intense Reference"/>
    <w:basedOn w:val="a0"/>
    <w:uiPriority w:val="32"/>
    <w:qFormat/>
    <w:rsid w:val="00E14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